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A72F4C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6C32A3FD" wp14:editId="07C4F1D7">
                                  <wp:extent cx="4253930" cy="2480310"/>
                                  <wp:effectExtent l="0" t="8572" r="4762" b="4763"/>
                                  <wp:docPr id="2" name="irc_mi" descr="http://www.falco-engineering.co.uk/App_Themes/FalcoEngineering/Images/Editable/Safety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falco-engineering.co.uk/App_Themes/FalcoEngineering/Images/Editable/Safety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61940" cy="2484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A72F4C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6C32A3FD" wp14:editId="07C4F1D7">
                            <wp:extent cx="4253930" cy="2480310"/>
                            <wp:effectExtent l="0" t="8572" r="4762" b="4763"/>
                            <wp:docPr id="2" name="irc_mi" descr="http://www.falco-engineering.co.uk/App_Themes/FalcoEngineering/Images/Editable/Safety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falco-engineering.co.uk/App_Themes/FalcoEngineering/Images/Editable/Safety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61940" cy="2484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8A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</w:p>
                          <w:p w:rsidR="005718A6" w:rsidRPr="005718A6" w:rsidRDefault="005718A6" w:rsidP="001E5F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Pr="005718A6">
                              <w:rPr>
                                <w:rFonts w:ascii="Arial" w:hAnsi="Arial" w:cs="Arial"/>
                              </w:rPr>
                              <w:t xml:space="preserve">Safety </w:t>
                            </w:r>
                            <w:r w:rsidRPr="005718A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Engineer </w:t>
                            </w:r>
                            <w:r w:rsidRPr="005718A6">
                              <w:rPr>
                                <w:rFonts w:ascii="Arial" w:hAnsi="Arial" w:cs="Arial"/>
                                <w:noProof/>
                                <w:lang w:val="en-IN" w:eastAsia="en-IN"/>
                              </w:rPr>
                              <w:t>Shall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Provide professional advice and technical expertise in identifying and resolving safety issues. 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Perform a range of safety activities to monitor compliance with safety requirements 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support enhanced safety performance and the development of HSE reports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Execute site visits to audit the safety action plans and monitoring points.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Provide professional safety engineering advice and technical expertise to support development and optimization of safety policy procedures and programs.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Collate and</w:t>
                            </w:r>
                            <w:bookmarkStart w:id="0" w:name="_GoBack"/>
                            <w:bookmarkEnd w:id="0"/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 validate HSE data for superintendent review to support development of HSE reports.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Monitor execution of safety training program to support safety competence of own staff and contractor personnel.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Coordinate and facilitate the monthly RMC site visit and record arising HSE issues to support development of the RMC (HSE) visit report.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Assist in the implementation of safety strategic plans across the organisation and participates in various activities to identify site safety needs and enhance safety performance. 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Must maintain good relations with the customer departments to elicit open and frank discussion of safety concerns.</w:t>
                            </w:r>
                          </w:p>
                          <w:p w:rsidR="00BA4D38" w:rsidRPr="00BA4D38" w:rsidRDefault="001E5F56" w:rsidP="00BA4D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B.Sc. in Chemical Engineering or equivalent.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3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Minimum of 6 years’ experience in safety position in the oil/gas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 xml:space="preserve">industry  </w:t>
                            </w: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Or Shift Manager with 3Y Diploma or equivalent and 12 Years’ experience in operations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Very good English language skills and competent in the use of PC applications (MS Office suite or equivalent)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Safety Management.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Regulatory compliance and standards.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Process knowledge.</w:t>
                            </w:r>
                          </w:p>
                          <w:p w:rsidR="00BA4D38" w:rsidRPr="00BA4D38" w:rsidRDefault="00BA4D38" w:rsidP="00BA4D38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Drive for Excellence.</w:t>
                            </w:r>
                          </w:p>
                          <w:p w:rsidR="00BA4D38" w:rsidRDefault="00BA4D38" w:rsidP="00BA4D38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Organizational Commitments.</w:t>
                            </w:r>
                          </w:p>
                          <w:p w:rsidR="00775DE5" w:rsidRPr="00BA4D38" w:rsidRDefault="00BA4D38" w:rsidP="00BA4D38">
                            <w:pPr>
                              <w:numPr>
                                <w:ilvl w:val="0"/>
                                <w:numId w:val="14"/>
                              </w:numPr>
                              <w:spacing w:after="200" w:line="276" w:lineRule="auto"/>
                              <w:ind w:left="1134" w:hanging="567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  <w:r w:rsidRPr="00BA4D38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  <w:t>Good Communication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5718A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</w:p>
                    <w:p w:rsidR="005718A6" w:rsidRPr="005718A6" w:rsidRDefault="005718A6" w:rsidP="001E5F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</w:t>
                      </w:r>
                      <w:r w:rsidRPr="005718A6">
                        <w:rPr>
                          <w:rFonts w:ascii="Arial" w:hAnsi="Arial" w:cs="Arial"/>
                        </w:rPr>
                        <w:t xml:space="preserve">Safety </w:t>
                      </w:r>
                      <w:r w:rsidRPr="005718A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Engineer </w:t>
                      </w:r>
                      <w:r w:rsidRPr="005718A6">
                        <w:rPr>
                          <w:rFonts w:ascii="Arial" w:hAnsi="Arial" w:cs="Arial"/>
                          <w:noProof/>
                          <w:lang w:val="en-IN" w:eastAsia="en-IN"/>
                        </w:rPr>
                        <w:t>Shall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Provide professional advice and technical expertise in identifying and resolving safety issues. 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Perform a range of safety activities to monitor compliance with safety requirements 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support enhanced safety performance and the development of HSE reports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Execute site visits to audit the safety action plans and monitoring points.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Provide professional safety engineering advice and technical expertise to support development and optimization of safety policy procedures and programs.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Collate and</w:t>
                      </w:r>
                      <w:bookmarkStart w:id="1" w:name="_GoBack"/>
                      <w:bookmarkEnd w:id="1"/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 validate HSE data for superintendent review to support development of HSE reports.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Monitor execution of safety training program to support safety competence of own staff and contractor personnel.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Coordinate and facilitate the monthly RMC site visit and record arising HSE issues to support development of the RMC (HSE) visit report.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Assist in the implementation of safety strategic plans across the organisation and participates in various activities to identify site safety needs and enhance safety performance. 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Must maintain good relations with the customer departments to elicit open and frank discussion of safety concerns.</w:t>
                      </w:r>
                    </w:p>
                    <w:p w:rsidR="00BA4D38" w:rsidRPr="00BA4D38" w:rsidRDefault="001E5F56" w:rsidP="00BA4D3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B.Sc. in Chemical Engineering or equivalent.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3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Minimum of 6 years’ experience in safety position in the oil/gas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 xml:space="preserve">industry  </w:t>
                      </w: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Or Shift Manager with 3Y Diploma or equivalent and 12 Years’ experience in operations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Very good English language skills and competent in the use of PC applications (MS Office suite or equivalent)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Safety Management.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Regulatory compliance and standards.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Process knowledge.</w:t>
                      </w:r>
                    </w:p>
                    <w:p w:rsidR="00BA4D38" w:rsidRPr="00BA4D38" w:rsidRDefault="00BA4D38" w:rsidP="00BA4D38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Drive for Excellence.</w:t>
                      </w:r>
                    </w:p>
                    <w:p w:rsidR="00BA4D38" w:rsidRDefault="00BA4D38" w:rsidP="00BA4D38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Organizational Commitments.</w:t>
                      </w:r>
                    </w:p>
                    <w:p w:rsidR="00775DE5" w:rsidRPr="00BA4D38" w:rsidRDefault="00BA4D38" w:rsidP="00BA4D38">
                      <w:pPr>
                        <w:numPr>
                          <w:ilvl w:val="0"/>
                          <w:numId w:val="14"/>
                        </w:numPr>
                        <w:spacing w:after="200" w:line="276" w:lineRule="auto"/>
                        <w:ind w:left="1134" w:hanging="567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  <w:r w:rsidRPr="00BA4D38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  <w:t>Good Communication Skill</w:t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F56" w:rsidRPr="001E5F56" w:rsidRDefault="00BA4D38" w:rsidP="00BA4D38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  <w:t xml:space="preserve">Safety </w:t>
                            </w:r>
                            <w:r w:rsidR="00E815C9"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  <w:t>Engineer</w:t>
                            </w:r>
                          </w:p>
                          <w:p w:rsidR="00775DE5" w:rsidRPr="00775DE5" w:rsidRDefault="00775DE5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1E5F56" w:rsidRPr="001E5F56" w:rsidRDefault="00BA4D38" w:rsidP="00BA4D38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  <w:t xml:space="preserve">Safety </w:t>
                      </w:r>
                      <w:r w:rsidR="00E815C9"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  <w:t>Engineer</w:t>
                      </w:r>
                    </w:p>
                    <w:p w:rsidR="00775DE5" w:rsidRPr="00775DE5" w:rsidRDefault="00775DE5" w:rsidP="001E5F56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3D551A"/>
    <w:multiLevelType w:val="hybridMultilevel"/>
    <w:tmpl w:val="17848CC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F0438F"/>
    <w:multiLevelType w:val="hybridMultilevel"/>
    <w:tmpl w:val="6B7027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8">
    <w:nsid w:val="52135AD9"/>
    <w:multiLevelType w:val="hybridMultilevel"/>
    <w:tmpl w:val="48D47378"/>
    <w:lvl w:ilvl="0" w:tplc="40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56791C22"/>
    <w:multiLevelType w:val="hybridMultilevel"/>
    <w:tmpl w:val="133C2FDC"/>
    <w:lvl w:ilvl="0" w:tplc="40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1">
    <w:nsid w:val="5AB64D1A"/>
    <w:multiLevelType w:val="hybridMultilevel"/>
    <w:tmpl w:val="459AA922"/>
    <w:lvl w:ilvl="0" w:tplc="40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7C161ECD"/>
    <w:multiLevelType w:val="hybridMultilevel"/>
    <w:tmpl w:val="A80C7964"/>
    <w:lvl w:ilvl="0" w:tplc="40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7DB256A3"/>
    <w:multiLevelType w:val="hybridMultilevel"/>
    <w:tmpl w:val="D5743D20"/>
    <w:lvl w:ilvl="0" w:tplc="40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0"/>
  </w:num>
  <w:num w:numId="10">
    <w:abstractNumId w:val="12"/>
  </w:num>
  <w:num w:numId="11">
    <w:abstractNumId w:val="3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E5F56"/>
    <w:rsid w:val="004A3C46"/>
    <w:rsid w:val="005718A6"/>
    <w:rsid w:val="005925F2"/>
    <w:rsid w:val="00744201"/>
    <w:rsid w:val="00775DE5"/>
    <w:rsid w:val="00795B6B"/>
    <w:rsid w:val="007C115A"/>
    <w:rsid w:val="00920483"/>
    <w:rsid w:val="009B730E"/>
    <w:rsid w:val="00A111D6"/>
    <w:rsid w:val="00A12F09"/>
    <w:rsid w:val="00A72F4C"/>
    <w:rsid w:val="00BA4D38"/>
    <w:rsid w:val="00CB28D5"/>
    <w:rsid w:val="00D56F4F"/>
    <w:rsid w:val="00E0450D"/>
    <w:rsid w:val="00E815C9"/>
    <w:rsid w:val="00F23E69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04B924-2F7A-4581-8F61-3F8A39D9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Safety+Engineer&amp;source=images&amp;cd=&amp;cad=rja&amp;docid=s8pKkPFsWdlQ7M&amp;tbnid=Q8y4yVfCJTmI_M:&amp;ved=0CAUQjRw&amp;url=http://www.falco-engineering.co.uk/about-us/health-safety/&amp;ei=yelWUaTCOYO1PNbvgMgC&amp;psig=AFQjCNEnQZJLHQzK65LJ2m7Ed5tcqKtEkQ&amp;ust=136473679845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2013-03-03T09:25:00Z</dcterms:created>
  <dcterms:modified xsi:type="dcterms:W3CDTF">2013-03-30T13:34:00Z</dcterms:modified>
</cp:coreProperties>
</file>